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20.03.01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Техносферная безопасность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20.03.01</w:t>
        <w:t xml:space="preserve"> «</w:t>
        <w:t xml:space="preserve">Техносферная безопасность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20.03.01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lastRenderedPageBreak/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 xml:space="preserve">ПИМ, но различающихся наименованием. В приложении 2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20.03.01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Техносферная безопасность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Техносферная безопасность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2573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1888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2571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1287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3886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Техносферная безопасность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91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20.03.01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Техносферная безопасность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Техносферная безопасность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20.03.01</w:t>
        <w:t xml:space="preserve"> «</w:t>
        <w:t xml:space="preserve">Техносферная безопасность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Техносферная безопасность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87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95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Техносферная безопасность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87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Техносферная безопасность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 w:rsidR="00D4504D">
        <w:rPr>
          <w:sz w:val="28"/>
          <w:szCs w:val="28"/>
        </w:rPr>
        <w:t xml:space="preserve"> </w:t>
      </w:r>
      <w:r w:rsidRPr="00CE1578">
        <w:rPr>
          <w:sz w:val="28"/>
          <w:szCs w:val="28"/>
        </w:rPr>
        <w:t xml:space="preserve">Для столбца «Дисциплина» таблицы 3.1 в приложении 1 отчета представлена информация о соответствии наименований дисциплин, имеющих одинаковую</w:t>
      </w:r>
      <w:r>
        <w:rPr>
          <w:sz w:val="28"/>
          <w:szCs w:val="28"/>
        </w:rPr>
        <w:t xml:space="preserve"> обобщенную</w:t>
      </w:r>
      <w:r w:rsidRPr="00CE1578">
        <w:rPr>
          <w:sz w:val="28"/>
          <w:szCs w:val="28"/>
        </w:rPr>
        <w:t xml:space="preserve"> 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 xml:space="preserve">ПИМ, но различающихся наименованием.</w:t>
      </w:r>
      <w:r w:rsidRPr="00745E87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Материаловедение, технология конструкционных материалов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18%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Начертательная геометрия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35%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5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20.03.01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Техносферная безопасность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Техносферная безопасность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Техносферная безопасность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6156AA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C126E3">
        <w:rPr>
          <w:sz w:val="28"/>
          <w:szCs w:val="28"/>
        </w:rPr>
        <w:t xml:space="preserve">Для столбца «Дисциплина» таблицы 4.2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126E3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126E3">
        <w:rPr>
          <w:sz w:val="28"/>
          <w:szCs w:val="28"/>
        </w:rPr>
        <w:t xml:space="preserve">ПИМ, но различающихся наименованием.</w:t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Высшая математика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38%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53%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53%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Информатика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58%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68%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49%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Инженерная графика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Материаловедение, технология конструкционных материалов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Начертательная геометрия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085038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 xml:space="preserve">основного</w:t>
      </w:r>
      <w:r>
        <w:t xml:space="preserve"> (см. Приложение 1)</w:t>
      </w:r>
      <w:r w:rsidRPr="002511CF">
        <w:t xml:space="preserve">.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20.03.01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Техносферная безопасность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Техносферная безопасность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Техносферная безопасность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>-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4.5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Безопасность жизнедеятельности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Материаловедение, технология конструкционных материалов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Начертательная геометрия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5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2511CF" w:rsidRDefault="008E61E2" w:rsidP="00AC169E">
      <w:pPr>
        <w:pStyle w:val="10"/>
      </w:pPr>
      <w:r w:rsidRPr="002511CF">
        <w:t xml:space="preserve">П</w:t>
      </w:r>
      <w:r>
        <w:t xml:space="preserve">риложение</w:t>
      </w:r>
      <w:r w:rsidRPr="00313F09">
        <w:t xml:space="preserve"> 1. </w:t>
      </w:r>
      <w:r>
        <w:t xml:space="preserve">Наименования дисциплин</w:t>
      </w:r>
    </w:p>
    <w:p w:rsidR="008E61E2" w:rsidRPr="00324877" w:rsidRDefault="008E61E2" w:rsidP="00F078A9">
      <w:pPr>
        <w:ind w:firstLine="709"/>
        <w:jc w:val="both"/>
      </w:pPr>
    </w:p>
    <w:p w:rsidR="008E61E2" w:rsidRDefault="008E61E2" w:rsidP="00F078A9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 xml:space="preserve"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 xml:space="preserve">основного</w:t>
      </w:r>
      <w:r>
        <w:t xml:space="preserve"> выбрано одно наименование дисциплины, как наиболее распространенное.</w:t>
      </w:r>
    </w:p>
    <w:p w:rsidR="008E61E2" w:rsidRDefault="008E61E2" w:rsidP="00F078A9">
      <w:pPr>
        <w:ind w:firstLine="709"/>
        <w:jc w:val="both"/>
      </w:pPr>
      <w:r w:rsidRPr="00D7543B">
        <w:t xml:space="preserve">В таблице 1 приведена информация о соответствии наименовани</w:t>
      </w:r>
      <w:r>
        <w:t xml:space="preserve"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 xml:space="preserve">основного</w:t>
      </w:r>
      <w:r>
        <w:t xml:space="preserve">, наименованиям </w:t>
      </w:r>
      <w:r w:rsidRPr="00D7543B">
        <w:t xml:space="preserve">дисциплин в</w:t>
      </w:r>
      <w:r>
        <w:t xml:space="preserve"> данной группе, по которым проводилось тестирование в образовательной организации по </w:t>
      </w:r>
      <w:r w:rsidR="00610AD2" w:rsidRPr="00610AD2">
        <w:t xml:space="preserve"/>
        <w:t xml:space="preserve"/>
        <w:t xml:space="preserve">направлению подготовки</w:t>
        <w:t xml:space="preserve"/>
        <w:t xml:space="preserve"/>
      </w:r>
      <w:r>
        <w:t xml:space="preserve"> </w:t>
      </w:r>
      <w:r w:rsidR="00610AD2" w:rsidRPr="00610AD2">
        <w:rPr>
          <w:noProof/>
        </w:rPr>
        <w:t xml:space="preserve"/>
        <w:t xml:space="preserve">20.03.01</w:t>
        <w:t xml:space="preserve"/>
      </w:r>
      <w:r w:rsidR="00610AD2" w:rsidRPr="00610AD2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610AD2">
        <w:rPr>
          <w:noProof/>
        </w:rPr>
        <w:t xml:space="preserve"/>
        <w:t xml:space="preserve">Техносферная безопасность</w:t>
        <w:t xml:space="preserve"/>
      </w:r>
      <w:r w:rsidR="00610AD2" w:rsidRPr="00610AD2">
        <w:rPr>
          <w:noProof/>
        </w:rPr>
        <w:t xml:space="preserve"/>
      </w:r>
      <w:r>
        <w:t xml:space="preserve">».</w:t>
      </w:r>
    </w:p>
    <w:p w:rsidR="008E61E2" w:rsidRPr="00082B9A" w:rsidRDefault="008E61E2" w:rsidP="00F078A9">
      <w:pPr>
        <w:spacing w:after="60"/>
        <w:ind w:firstLine="539"/>
        <w:jc w:val="both"/>
      </w:pPr>
    </w:p>
    <w:p w:rsidR="008E61E2" w:rsidRDefault="008E61E2" w:rsidP="00F11832">
      <w:pPr>
        <w:spacing w:after="120"/>
        <w:ind w:firstLine="539"/>
        <w:jc w:val="both"/>
      </w:pPr>
      <w:r w:rsidRPr="00A91676">
        <w:t xml:space="preserve">Таблица </w:t>
      </w:r>
      <w:r>
        <w:t xml:space="preserve"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 xml:space="preserve">ПИМ,</w:t>
      </w:r>
      <w:r>
        <w:t xml:space="preserve"> но различающихся наименованием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8E61E2" w:rsidRPr="00C22CC9">
        <w:trPr>
          <w:jc w:val="center"/>
        </w:trPr>
        <w:tc>
          <w:tcPr>
            <w:tcW w:w="4081" w:type="dxa"/>
            <w:vAlign w:val="center"/>
          </w:tcPr>
          <w:p w:rsidR="008E61E2" w:rsidRDefault="008E61E2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8E61E2" w:rsidRPr="00021581" w:rsidRDefault="008E61E2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принятое в качестве ОСНОВНОГО</w:t>
            </w:r>
          </w:p>
        </w:tc>
        <w:tc>
          <w:tcPr>
            <w:tcW w:w="4645" w:type="dxa"/>
            <w:vAlign w:val="center"/>
          </w:tcPr>
          <w:p w:rsidR="008E61E2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данной группе,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по которым проводилось тестирование</w:t>
            </w:r>
          </w:p>
          <w:p w:rsidR="008E61E2" w:rsidRPr="0058286E" w:rsidRDefault="008E61E2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в образовательной организации</w:t>
            </w:r>
          </w:p>
        </w:tc>
      </w:tr>
    </w:tbl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1"/>
        <w:gridCol w:w="4645"/>
      </w:tblGrid>
      <w:tr w:rsidR="00610AD2" w:rsidRPr="001967D4" w:rsidTr="008A4CC4">
        <w:trPr>
          <w:jc w:val="center"/>
        </w:trPr>
        <w:tc>
          <w:tcPr>
            <w:tcW w:w="4081" w:type="dxa"/>
            <w:vAlign w:val="center"/>
          </w:tcPr>
          <w:p w:rsidR="00610AD2" w:rsidRPr="000625F6" w:rsidRDefault="00610AD2" w:rsidP="00610AD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4645" w:type="dxa"/>
            <w:vAlign w:val="center"/>
          </w:tcPr>
          <w:p w:rsidR="00610AD2" w:rsidRPr="000625F6" w:rsidRDefault="00610AD2" w:rsidP="00610AD2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Безопасность и жизнедеятельность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6502CE">
        <w:rPr>
          <w:lang w:val="en-US"/>
        </w:rPr>
        <w:t xml:space="preserve"> 2</w:t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Relationship Id="rId27" Type="http://schemas.openxmlformats.org/officeDocument/2006/relationships/image" Target="/word/media/img_hist_subj_4.png"/><Relationship Id="rId28" Type="http://schemas.openxmlformats.org/officeDocument/2006/relationships/image" Target="/word/media/img_hist_subj_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